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415"/>
        </w:tabs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21"/>
          <w:szCs w:val="21"/>
        </w:rPr>
        <w:t>附件1</w:t>
      </w:r>
    </w:p>
    <w:p>
      <w:pPr>
        <w:tabs>
          <w:tab w:val="left" w:pos="1415"/>
        </w:tabs>
        <w:jc w:val="center"/>
        <w:rPr>
          <w:rFonts w:hint="eastAsia" w:ascii="仿宋_GB2312" w:hAnsi="宋体" w:eastAsia="仿宋_GB2312"/>
          <w:b/>
          <w:sz w:val="32"/>
          <w:szCs w:val="32"/>
        </w:rPr>
      </w:pPr>
      <w:r>
        <w:rPr>
          <w:rFonts w:hint="eastAsia" w:ascii="华文中宋" w:hAnsi="华文中宋" w:eastAsia="华文中宋" w:cs="黑体"/>
          <w:b/>
          <w:sz w:val="44"/>
          <w:szCs w:val="44"/>
        </w:rPr>
        <w:t>中小学校艺术教育工作自评报表</w:t>
      </w:r>
    </w:p>
    <w:p>
      <w:pPr>
        <w:spacing w:line="44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eastAsia="zh-CN"/>
        </w:rPr>
        <w:t>蓟州</w:t>
      </w:r>
      <w:r>
        <w:rPr>
          <w:rFonts w:hint="eastAsia" w:ascii="仿宋_GB2312" w:hAnsi="宋体" w:eastAsia="仿宋_GB2312"/>
          <w:sz w:val="28"/>
          <w:szCs w:val="28"/>
        </w:rPr>
        <w:t>区</w:t>
      </w:r>
    </w:p>
    <w:p>
      <w:pPr>
        <w:spacing w:line="440" w:lineRule="exact"/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学校名称（公章）：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  <w:lang w:eastAsia="zh-CN"/>
        </w:rPr>
        <w:t>官庄镇中心小学</w:t>
      </w:r>
      <w:r>
        <w:rPr>
          <w:rFonts w:hint="eastAsia" w:ascii="仿宋_GB2312" w:hAnsi="宋体" w:eastAsia="仿宋_GB2312"/>
          <w:sz w:val="28"/>
          <w:szCs w:val="28"/>
        </w:rPr>
        <w:t xml:space="preserve">        联系电话：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>13212299165</w:t>
      </w:r>
    </w:p>
    <w:p>
      <w:pPr>
        <w:spacing w:line="44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学校类别：</w:t>
      </w:r>
      <w:r>
        <w:rPr>
          <w:rFonts w:hint="eastAsia" w:ascii="仿宋_GB2312" w:hAnsi="宋体" w:eastAsia="仿宋_GB2312"/>
          <w:sz w:val="28"/>
          <w:szCs w:val="28"/>
        </w:rPr>
        <w:sym w:font="Wingdings 2" w:char="0052"/>
      </w:r>
      <w:r>
        <w:rPr>
          <w:rFonts w:hint="eastAsia" w:ascii="仿宋_GB2312" w:hAnsi="宋体" w:eastAsia="仿宋_GB2312"/>
          <w:sz w:val="28"/>
          <w:szCs w:val="28"/>
        </w:rPr>
        <w:t>普通小学；    □普通初中；    □普通高中；    □完全中学；    □职业高中；</w:t>
      </w:r>
    </w:p>
    <w:p>
      <w:pPr>
        <w:spacing w:line="440" w:lineRule="exact"/>
        <w:ind w:firstLine="1400" w:firstLineChars="5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□九年一贯制学校；    □十二年一贯制学校</w:t>
      </w:r>
    </w:p>
    <w:p>
      <w:pPr>
        <w:spacing w:line="440" w:lineRule="exact"/>
        <w:rPr>
          <w:rFonts w:hint="eastAsia"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教学班总数：  小学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>13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>个；    初中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</w:t>
      </w:r>
      <w:r>
        <w:rPr>
          <w:rFonts w:hint="eastAsia" w:ascii="仿宋_GB2312" w:hAnsi="宋体" w:eastAsia="仿宋_GB2312"/>
          <w:sz w:val="28"/>
          <w:szCs w:val="28"/>
        </w:rPr>
        <w:t>个；    高中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</w:t>
      </w:r>
      <w:r>
        <w:rPr>
          <w:rFonts w:hint="eastAsia" w:ascii="仿宋_GB2312" w:hAnsi="宋体" w:eastAsia="仿宋_GB2312"/>
          <w:sz w:val="28"/>
          <w:szCs w:val="28"/>
        </w:rPr>
        <w:t>个</w:t>
      </w:r>
    </w:p>
    <w:p>
      <w:pPr>
        <w:spacing w:line="44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在校学生总数：小学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>507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人；    初中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</w:t>
      </w:r>
      <w:r>
        <w:rPr>
          <w:rFonts w:hint="eastAsia" w:ascii="仿宋_GB2312" w:hAnsi="宋体" w:eastAsia="仿宋_GB2312"/>
          <w:sz w:val="28"/>
          <w:szCs w:val="28"/>
        </w:rPr>
        <w:t>人；    高中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</w:t>
      </w:r>
      <w:r>
        <w:rPr>
          <w:rFonts w:hint="eastAsia" w:ascii="仿宋_GB2312" w:hAnsi="宋体" w:eastAsia="仿宋_GB2312"/>
          <w:sz w:val="28"/>
          <w:szCs w:val="28"/>
        </w:rPr>
        <w:t>人</w:t>
      </w:r>
    </w:p>
    <w:p>
      <w:pPr>
        <w:spacing w:line="44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专任教师总数：小学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>人；    初中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</w:t>
      </w:r>
      <w:r>
        <w:rPr>
          <w:rFonts w:hint="eastAsia" w:ascii="仿宋_GB2312" w:hAnsi="宋体" w:eastAsia="仿宋_GB2312"/>
          <w:sz w:val="28"/>
          <w:szCs w:val="28"/>
        </w:rPr>
        <w:t>人；    高中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</w:t>
      </w:r>
      <w:r>
        <w:rPr>
          <w:rFonts w:hint="eastAsia" w:ascii="仿宋_GB2312" w:hAnsi="宋体" w:eastAsia="仿宋_GB2312"/>
          <w:sz w:val="28"/>
          <w:szCs w:val="28"/>
        </w:rPr>
        <w:t>人</w:t>
      </w:r>
    </w:p>
    <w:p>
      <w:pPr>
        <w:spacing w:line="440" w:lineRule="exact"/>
        <w:rPr>
          <w:rFonts w:hint="eastAsia" w:ascii="仿宋_GB2312" w:hAnsi="宋体" w:eastAsia="仿宋_GB2312"/>
          <w:sz w:val="28"/>
          <w:szCs w:val="28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4"/>
        <w:gridCol w:w="3726"/>
        <w:gridCol w:w="5116"/>
        <w:gridCol w:w="940"/>
        <w:gridCol w:w="1759"/>
        <w:gridCol w:w="16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tblHeader/>
          <w:jc w:val="center"/>
        </w:trPr>
        <w:tc>
          <w:tcPr>
            <w:tcW w:w="137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自评项目</w:t>
            </w:r>
          </w:p>
        </w:tc>
        <w:tc>
          <w:tcPr>
            <w:tcW w:w="372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自 评 内 容</w:t>
            </w:r>
          </w:p>
        </w:tc>
        <w:tc>
          <w:tcPr>
            <w:tcW w:w="511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自 评 记 录</w:t>
            </w:r>
          </w:p>
        </w:tc>
        <w:tc>
          <w:tcPr>
            <w:tcW w:w="94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自评</w:t>
            </w:r>
          </w:p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得分</w:t>
            </w:r>
          </w:p>
        </w:tc>
        <w:tc>
          <w:tcPr>
            <w:tcW w:w="175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存在的</w:t>
            </w:r>
          </w:p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主要问题</w:t>
            </w:r>
          </w:p>
        </w:tc>
        <w:tc>
          <w:tcPr>
            <w:tcW w:w="167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3" w:hRule="atLeast"/>
          <w:jc w:val="center"/>
        </w:trPr>
        <w:tc>
          <w:tcPr>
            <w:tcW w:w="137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艺术课程</w:t>
            </w:r>
          </w:p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（30分）</w:t>
            </w:r>
          </w:p>
        </w:tc>
        <w:tc>
          <w:tcPr>
            <w:tcW w:w="372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按照国家要求开齐开足上好音乐、美术等艺术课程。利用当地教育资源，开发具有民族、地域特色的艺术课程，推进教学改革，提高教学质量。</w:t>
            </w:r>
          </w:p>
        </w:tc>
        <w:tc>
          <w:tcPr>
            <w:tcW w:w="511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音乐：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课时/周；</w:t>
            </w:r>
          </w:p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美术：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课时/周；</w:t>
            </w:r>
          </w:p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综合艺术：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课时/周；</w:t>
            </w:r>
          </w:p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地方/学校艺术课程：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课时/周，列出课程名称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eastAsia="zh-CN"/>
              </w:rPr>
              <w:t>书法、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合唱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eastAsia="zh-CN"/>
              </w:rPr>
              <w:t>、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剪纸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                    </w:t>
            </w:r>
          </w:p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94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rPr>
                <w:rFonts w:hint="eastAsia" w:ascii="仿宋_GB2312" w:hAnsi="仿宋" w:eastAsia="仿宋_GB2312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lang w:val="en-US" w:eastAsia="zh-CN"/>
              </w:rPr>
              <w:t>28</w:t>
            </w:r>
          </w:p>
        </w:tc>
        <w:tc>
          <w:tcPr>
            <w:tcW w:w="175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rPr>
                <w:rFonts w:hint="eastAsia" w:ascii="仿宋_GB2312" w:hAnsi="仿宋" w:eastAsia="仿宋_GB2312"/>
                <w:lang w:eastAsia="zh-CN"/>
              </w:rPr>
            </w:pPr>
            <w:r>
              <w:rPr>
                <w:rFonts w:hint="eastAsia" w:ascii="仿宋_GB2312" w:hAnsi="仿宋" w:eastAsia="仿宋_GB2312"/>
                <w:lang w:eastAsia="zh-CN"/>
              </w:rPr>
              <w:t>努力开足、开齐艺术课程，但缺乏专业教师的</w:t>
            </w:r>
          </w:p>
        </w:tc>
        <w:tc>
          <w:tcPr>
            <w:tcW w:w="167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2340"/>
              </w:tabs>
              <w:rPr>
                <w:rFonts w:ascii="仿宋_GB2312" w:hAnsi="仿宋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0" w:hRule="atLeast"/>
          <w:jc w:val="center"/>
        </w:trPr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艺术活动</w:t>
            </w:r>
          </w:p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（20分）</w:t>
            </w:r>
          </w:p>
        </w:tc>
        <w:tc>
          <w:tcPr>
            <w:tcW w:w="3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面向全体学生组织开展艺术活动，因地制宜建立学生艺术社团或兴趣小组，保证每周有固定的艺术活动时间，每年组织合唱节、美术展览和艺术节等活动。充分利用学校校歌、广播、电视、网络以及校园、教室、走廊、宣传栏、活动场所等，营造格调高雅、富有美感、充满朝气的校园文化艺术环境。</w:t>
            </w:r>
          </w:p>
        </w:tc>
        <w:tc>
          <w:tcPr>
            <w:tcW w:w="511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学校开展艺术节等活动场次：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场/年；</w:t>
            </w:r>
          </w:p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每周开展艺术活动频次：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次/周；</w:t>
            </w:r>
          </w:p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校级学生艺术社团/兴趣小组数量：</w:t>
            </w:r>
          </w:p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个，列出项目（如合唱、民乐、管乐、交响乐、舞蹈、戏剧、戏曲、美术、书法等）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eastAsia="zh-CN"/>
              </w:rPr>
              <w:t>合唱、舞蹈、书法、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美术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；</w:t>
            </w:r>
          </w:p>
          <w:p>
            <w:pPr>
              <w:wordWrap w:val="0"/>
              <w:spacing w:line="400" w:lineRule="exact"/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  <w:t>艺术活动学生参与面（占学校学生总数比例）：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  <w:t>%；</w:t>
            </w:r>
          </w:p>
          <w:p>
            <w:pPr>
              <w:wordWrap w:val="0"/>
              <w:spacing w:line="400" w:lineRule="exact"/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  <w:t>校园文化艺术环境基本情况：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  <w:lang w:eastAsia="zh-CN"/>
              </w:rPr>
              <w:t>良好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</w:rPr>
              <w:t xml:space="preserve">                               </w:t>
            </w:r>
          </w:p>
        </w:tc>
        <w:tc>
          <w:tcPr>
            <w:tcW w:w="94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lang w:val="en-US" w:eastAsia="zh-CN"/>
              </w:rPr>
              <w:t>16</w:t>
            </w:r>
          </w:p>
        </w:tc>
        <w:tc>
          <w:tcPr>
            <w:tcW w:w="175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lang w:eastAsia="zh-CN"/>
              </w:rPr>
            </w:pPr>
            <w:r>
              <w:rPr>
                <w:rFonts w:hint="eastAsia" w:ascii="仿宋_GB2312" w:hAnsi="宋体" w:eastAsia="仿宋_GB2312"/>
                <w:lang w:eastAsia="zh-CN"/>
              </w:rPr>
              <w:t>缺少专业教室，学生活动场地受限</w:t>
            </w:r>
          </w:p>
        </w:tc>
        <w:tc>
          <w:tcPr>
            <w:tcW w:w="167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35" w:hRule="atLeast"/>
          <w:jc w:val="center"/>
        </w:trPr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艺术教师</w:t>
            </w:r>
          </w:p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（20分）</w:t>
            </w:r>
          </w:p>
        </w:tc>
        <w:tc>
          <w:tcPr>
            <w:tcW w:w="3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在学校核定的编制总额内，按照国家课程方案规定的课时数和学校班级数配备艺术教师，满足艺术教育基本需求，加强教师培训，提高队伍素质。</w:t>
            </w:r>
          </w:p>
        </w:tc>
        <w:tc>
          <w:tcPr>
            <w:tcW w:w="511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艺术教师总数：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人（含专职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人、兼职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人），其中：音乐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人、</w:t>
            </w:r>
          </w:p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美术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人、其他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人；</w:t>
            </w:r>
          </w:p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艺术教师生师比：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1:125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；</w:t>
            </w:r>
          </w:p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艺术教师平均周课时：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18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课时/周；</w:t>
            </w:r>
          </w:p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  <w:t>艺术教师缺额数：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人；</w:t>
            </w:r>
          </w:p>
          <w:p>
            <w:pPr>
              <w:spacing w:line="400" w:lineRule="exact"/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  <w:t>本学年艺术教师参加县级以上培训人数：</w:t>
            </w:r>
          </w:p>
          <w:p>
            <w:pPr>
              <w:spacing w:line="400" w:lineRule="exact"/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highlight w:val="yellow"/>
              </w:rPr>
            </w:pP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  <w:t>人</w:t>
            </w:r>
          </w:p>
        </w:tc>
        <w:tc>
          <w:tcPr>
            <w:tcW w:w="94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lang w:val="en-US" w:eastAsia="zh-CN"/>
              </w:rPr>
              <w:t>16</w:t>
            </w:r>
          </w:p>
        </w:tc>
        <w:tc>
          <w:tcPr>
            <w:tcW w:w="175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  <w:lang w:eastAsia="zh-CN"/>
              </w:rPr>
              <w:t>缺少专业教师</w:t>
            </w:r>
          </w:p>
        </w:tc>
        <w:tc>
          <w:tcPr>
            <w:tcW w:w="167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91" w:hRule="atLeast"/>
          <w:jc w:val="center"/>
        </w:trPr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条件保障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（20分）</w:t>
            </w:r>
          </w:p>
        </w:tc>
        <w:tc>
          <w:tcPr>
            <w:tcW w:w="3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设置艺术专用教室和艺术活动室，并按照国家标准配备艺术课程教学和艺术活动器材。</w:t>
            </w:r>
          </w:p>
        </w:tc>
        <w:tc>
          <w:tcPr>
            <w:tcW w:w="511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艺术专用教室/活动室：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个，其中：音乐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个、美术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个、其他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个（列出名称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                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）；</w:t>
            </w:r>
          </w:p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艺术场馆：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个，面积：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㎡（列出名称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                  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）；</w:t>
            </w:r>
          </w:p>
          <w:p>
            <w:pPr>
              <w:spacing w:line="400" w:lineRule="exact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是否按照国家标准配备艺术课程教学和艺术活动器材：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               </w:t>
            </w:r>
          </w:p>
        </w:tc>
        <w:tc>
          <w:tcPr>
            <w:tcW w:w="94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lang w:val="en-US" w:eastAsia="zh-CN"/>
              </w:rPr>
              <w:t>10</w:t>
            </w:r>
          </w:p>
        </w:tc>
        <w:tc>
          <w:tcPr>
            <w:tcW w:w="175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lang w:eastAsia="zh-CN"/>
              </w:rPr>
            </w:pPr>
            <w:r>
              <w:rPr>
                <w:rFonts w:hint="eastAsia" w:ascii="仿宋_GB2312" w:hAnsi="宋体" w:eastAsia="仿宋_GB2312"/>
                <w:lang w:eastAsia="zh-CN"/>
              </w:rPr>
              <w:t>缺少教室，专用教室已被挪文化课教室</w:t>
            </w:r>
          </w:p>
        </w:tc>
        <w:tc>
          <w:tcPr>
            <w:tcW w:w="167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1" w:hRule="atLeast"/>
          <w:jc w:val="center"/>
        </w:trPr>
        <w:tc>
          <w:tcPr>
            <w:tcW w:w="137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特色发展</w:t>
            </w:r>
          </w:p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（10分）</w:t>
            </w:r>
          </w:p>
        </w:tc>
        <w:tc>
          <w:tcPr>
            <w:tcW w:w="372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发挥本校艺术教育资源优势、依托本地民族民间优秀传统文化艺术资源，形成学校艺术教育发展特色。充分利用社会艺术教育资源，利用当地文化艺术场地资源开展艺术教学、实践活动和校园文化建设，学校与社会艺术团体及社区建立合作关系。</w:t>
            </w:r>
          </w:p>
        </w:tc>
        <w:tc>
          <w:tcPr>
            <w:tcW w:w="511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列举学校艺术教育特色发展成果：</w:t>
            </w:r>
          </w:p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合唱</w:t>
            </w: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《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春晓</w:t>
            </w: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》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区</w:t>
            </w: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级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一</w:t>
            </w: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等奖</w:t>
            </w:r>
          </w:p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情景剧</w:t>
            </w: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《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王二小</w:t>
            </w: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》区级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一</w:t>
            </w: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等奖</w:t>
            </w:r>
          </w:p>
          <w:p>
            <w:pPr>
              <w:spacing w:line="400" w:lineRule="exact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剪纸区级二等奖</w:t>
            </w:r>
          </w:p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9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75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7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9" w:hRule="atLeast"/>
          <w:jc w:val="center"/>
        </w:trPr>
        <w:tc>
          <w:tcPr>
            <w:tcW w:w="137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学生艺术</w:t>
            </w:r>
          </w:p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素质测评</w:t>
            </w:r>
          </w:p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pacing w:val="-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12"/>
                <w:sz w:val="28"/>
                <w:szCs w:val="28"/>
              </w:rPr>
              <w:t>（加分10分）</w:t>
            </w:r>
          </w:p>
        </w:tc>
        <w:tc>
          <w:tcPr>
            <w:tcW w:w="372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认真组织实施学生艺术素质测评</w:t>
            </w:r>
          </w:p>
        </w:tc>
        <w:tc>
          <w:tcPr>
            <w:tcW w:w="511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实施学生艺术素质测评的起始学年：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2018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；</w:t>
            </w:r>
          </w:p>
          <w:p>
            <w:pPr>
              <w:spacing w:line="400" w:lineRule="exact"/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本学年学生艺术素质测评的覆盖面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  <w:t>（占学校学生总数比例）：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  <w:t>%；</w:t>
            </w:r>
          </w:p>
          <w:p>
            <w:pPr>
              <w:spacing w:line="400" w:lineRule="exact"/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  <w:t>本学年学生艺术素质测评结果：</w:t>
            </w:r>
          </w:p>
          <w:p>
            <w:pPr>
              <w:spacing w:line="400" w:lineRule="exact"/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  <w:t>优秀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  <w:lang w:val="en-US" w:eastAsia="zh-CN"/>
              </w:rPr>
              <w:t>20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  <w:t>%、良好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  <w:lang w:val="en-US" w:eastAsia="zh-CN"/>
              </w:rPr>
              <w:t>60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  <w:t>%、合格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  <w:lang w:val="en-US" w:eastAsia="zh-CN"/>
              </w:rPr>
              <w:t>20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  <w:t>%、不合格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  <w:t>%</w:t>
            </w:r>
          </w:p>
        </w:tc>
        <w:tc>
          <w:tcPr>
            <w:tcW w:w="9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175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7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0" w:hRule="atLeast"/>
          <w:jc w:val="center"/>
        </w:trPr>
        <w:tc>
          <w:tcPr>
            <w:tcW w:w="137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自评结果</w:t>
            </w:r>
          </w:p>
        </w:tc>
        <w:tc>
          <w:tcPr>
            <w:tcW w:w="13214" w:type="dxa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总分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89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；等级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eastAsia="zh-CN"/>
              </w:rPr>
              <w:t>良好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    </w:t>
            </w:r>
          </w:p>
        </w:tc>
      </w:tr>
    </w:tbl>
    <w:p>
      <w:pPr>
        <w:spacing w:line="500" w:lineRule="exact"/>
        <w:rPr>
          <w:rFonts w:hint="eastAsia"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填报人：</w:t>
      </w:r>
      <w:r>
        <w:rPr>
          <w:rFonts w:hint="eastAsia" w:ascii="仿宋_GB2312" w:hAnsi="宋体" w:eastAsia="仿宋_GB2312"/>
          <w:sz w:val="30"/>
          <w:szCs w:val="30"/>
          <w:lang w:eastAsia="zh-CN"/>
        </w:rPr>
        <w:t>耿丽丽</w:t>
      </w:r>
      <w:r>
        <w:rPr>
          <w:rFonts w:hint="eastAsia" w:ascii="仿宋_GB2312" w:hAnsi="宋体" w:eastAsia="仿宋_GB2312"/>
          <w:sz w:val="30"/>
          <w:szCs w:val="30"/>
        </w:rPr>
        <w:t xml:space="preserve">      联系电话：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13212299165</w:t>
      </w:r>
      <w:r>
        <w:rPr>
          <w:rFonts w:hint="eastAsia" w:ascii="仿宋_GB2312" w:hAnsi="宋体" w:eastAsia="仿宋_GB2312"/>
          <w:sz w:val="30"/>
          <w:szCs w:val="30"/>
        </w:rPr>
        <w:t xml:space="preserve">   填报日期：  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2021</w:t>
      </w:r>
      <w:r>
        <w:rPr>
          <w:rFonts w:hint="eastAsia" w:ascii="仿宋_GB2312" w:hAnsi="宋体" w:eastAsia="仿宋_GB2312"/>
          <w:sz w:val="30"/>
          <w:szCs w:val="30"/>
        </w:rPr>
        <w:t xml:space="preserve">年 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11</w:t>
      </w:r>
      <w:r>
        <w:rPr>
          <w:rFonts w:hint="eastAsia" w:ascii="仿宋_GB2312" w:hAnsi="宋体" w:eastAsia="仿宋_GB2312"/>
          <w:sz w:val="30"/>
          <w:szCs w:val="30"/>
        </w:rPr>
        <w:t xml:space="preserve">月  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2</w:t>
      </w:r>
      <w:bookmarkStart w:id="0" w:name="_GoBack"/>
      <w:bookmarkEnd w:id="0"/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5</w:t>
      </w:r>
      <w:r>
        <w:rPr>
          <w:rFonts w:hint="eastAsia" w:ascii="仿宋_GB2312" w:hAnsi="宋体" w:eastAsia="仿宋_GB2312"/>
          <w:sz w:val="30"/>
          <w:szCs w:val="30"/>
        </w:rPr>
        <w:t>日</w:t>
      </w:r>
    </w:p>
    <w:p>
      <w:pPr>
        <w:spacing w:line="500" w:lineRule="exact"/>
        <w:ind w:firstLine="600" w:firstLineChars="200"/>
        <w:rPr>
          <w:rFonts w:hint="eastAsia" w:ascii="仿宋_GB2312" w:hAnsi="宋体" w:eastAsia="仿宋_GB2312"/>
          <w:sz w:val="30"/>
          <w:szCs w:val="30"/>
        </w:rPr>
      </w:pPr>
    </w:p>
    <w:p>
      <w:pPr>
        <w:spacing w:line="500" w:lineRule="exact"/>
        <w:rPr>
          <w:rFonts w:hint="eastAsia"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注：1.请对应自评项目和自评内容进行自评，并认真填写此表。</w:t>
      </w:r>
    </w:p>
    <w:p>
      <w:pPr>
        <w:spacing w:line="500" w:lineRule="exact"/>
        <w:ind w:firstLine="600" w:firstLineChars="200"/>
        <w:rPr>
          <w:rFonts w:hint="eastAsia"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2.学校可另附自评报告。</w:t>
      </w:r>
    </w:p>
    <w:p>
      <w:pPr>
        <w:spacing w:line="500" w:lineRule="exact"/>
        <w:ind w:firstLine="600" w:firstLineChars="200"/>
        <w:rPr>
          <w:rFonts w:hint="eastAsia"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3.此表一式两份，报送当地教育行政部门一份，学校存档一份。</w:t>
      </w:r>
    </w:p>
    <w:p>
      <w:pPr>
        <w:tabs>
          <w:tab w:val="left" w:pos="7560"/>
        </w:tabs>
        <w:spacing w:line="560" w:lineRule="exact"/>
        <w:rPr>
          <w:rFonts w:hint="eastAsia" w:ascii="Times New Roman" w:hAnsi="Times New Roman" w:eastAsia="仿宋_GB2312"/>
          <w:sz w:val="32"/>
          <w:szCs w:val="32"/>
        </w:rPr>
      </w:pPr>
    </w:p>
    <w:p>
      <w:pPr>
        <w:tabs>
          <w:tab w:val="left" w:pos="7560"/>
        </w:tabs>
        <w:spacing w:line="560" w:lineRule="exact"/>
        <w:rPr>
          <w:rFonts w:hint="eastAsia" w:ascii="Times New Roman" w:hAnsi="Times New Roman" w:eastAsia="仿宋_GB2312"/>
          <w:sz w:val="32"/>
          <w:szCs w:val="32"/>
        </w:rPr>
      </w:pPr>
    </w:p>
    <w:p>
      <w:pPr>
        <w:spacing w:line="560" w:lineRule="exact"/>
        <w:rPr>
          <w:rFonts w:hint="eastAsia"/>
        </w:rPr>
      </w:pP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  <w:sectPr>
          <w:footerReference r:id="rId3" w:type="default"/>
          <w:pgSz w:w="16838" w:h="11906" w:orient="landscape"/>
          <w:pgMar w:top="1531" w:right="2041" w:bottom="1531" w:left="2041" w:header="851" w:footer="992" w:gutter="0"/>
          <w:pgNumType w:fmt="numberInDash"/>
          <w:cols w:space="720" w:num="1"/>
          <w:docGrid w:type="lines" w:linePitch="315" w:charSpace="0"/>
        </w:sectPr>
      </w:pPr>
    </w:p>
    <w:p/>
    <w:sectPr>
      <w:pgSz w:w="16838" w:h="11906" w:orient="landscape"/>
      <w:pgMar w:top="1531" w:right="2041" w:bottom="915" w:left="2041" w:header="851" w:footer="992" w:gutter="0"/>
      <w:pgNumType w:fmt="numberInDash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8610"/>
      </w:tabs>
    </w:pPr>
    <w:r>
      <w:rPr>
        <w:rFonts w:hint="eastAsia"/>
      </w:rPr>
      <w:t xml:space="preserve">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BA411C"/>
    <w:rsid w:val="3B9177CB"/>
    <w:rsid w:val="4FBA411C"/>
    <w:rsid w:val="70930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2019-11-05T01:55:00Z</dcterms:created>
  <dc:creator>Administrator</dc:creator>
  <cp:lastModifiedBy>脚下的路自己走</cp:lastModifiedBy>
  <dcterms:modified xsi:type="dcterms:W3CDTF">2021-11-25T04:16:55Z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1EBF796AFE704BA2AB1CDFC0413C43E6</vt:lpwstr>
  </property>
</Properties>
</file>